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F" w:rsidRPr="00EC1208" w:rsidRDefault="00264161" w:rsidP="00D16A7F">
      <w:pPr>
        <w:rPr>
          <w:rFonts w:cstheme="minorHAnsi"/>
          <w:b/>
        </w:rPr>
      </w:pPr>
      <w:r w:rsidRPr="00EC1208">
        <w:rPr>
          <w:rFonts w:cstheme="minorHAnsi"/>
          <w:b/>
        </w:rPr>
        <w:t>Allegato B</w:t>
      </w:r>
    </w:p>
    <w:p w:rsidR="00D16A7F" w:rsidRPr="00DD361D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Alla Dirigente scolastica </w:t>
      </w:r>
    </w:p>
    <w:p w:rsidR="00FA6CF8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dell’Istituto </w:t>
      </w:r>
      <w:r w:rsidR="00FA6CF8">
        <w:rPr>
          <w:rFonts w:cstheme="minorHAnsi"/>
        </w:rPr>
        <w:t xml:space="preserve">Comprensivo Statale </w:t>
      </w:r>
    </w:p>
    <w:p w:rsidR="00D16A7F" w:rsidRPr="00DD361D" w:rsidRDefault="00FA6CF8" w:rsidP="00D16A7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Montalto Uffugo-Lattarico-Rota Greca- San Benedetto Ullano</w:t>
      </w:r>
    </w:p>
    <w:p w:rsidR="00D16A7F" w:rsidRPr="00DD361D" w:rsidRDefault="00D16A7F" w:rsidP="00D16A7F">
      <w:pPr>
        <w:rPr>
          <w:rFonts w:cstheme="minorHAnsi"/>
        </w:rPr>
      </w:pPr>
    </w:p>
    <w:p w:rsidR="00FA6CF8" w:rsidRPr="000E5B6E" w:rsidRDefault="0009321C" w:rsidP="00A51C0D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b/>
          <w:smallCaps/>
        </w:rPr>
      </w:pPr>
      <w:r w:rsidRPr="000E5B6E">
        <w:rPr>
          <w:rFonts w:cstheme="minorHAnsi"/>
          <w:b/>
        </w:rPr>
        <w:t xml:space="preserve">Oggetto: </w:t>
      </w:r>
      <w:r w:rsidR="000E5B6E" w:rsidRPr="000E5B6E">
        <w:rPr>
          <w:rFonts w:cstheme="minorHAnsi"/>
          <w:b/>
          <w:smallCaps/>
        </w:rPr>
        <w:t>Scheda autodichiarazione punteggio</w:t>
      </w:r>
    </w:p>
    <w:p w:rsidR="002A296B" w:rsidRDefault="002A296B" w:rsidP="0006124E">
      <w:pPr>
        <w:spacing w:after="120" w:line="240" w:lineRule="auto"/>
        <w:jc w:val="both"/>
      </w:pPr>
      <w:r>
        <w:t xml:space="preserve">Progetto in essere del PNRR per l’anno scolastico 2023-2024. Articolo 1, comma 512, della legge 30 dicembre 2020, n. 178. Decreto del Ministro dell’istruzione 11 agosto 2022, n. 222, articolo 2 – “Azioni di coinvolgimento degli animatori </w:t>
      </w:r>
      <w:proofErr w:type="gramStart"/>
      <w:r>
        <w:t>digitali ”nell’ambito</w:t>
      </w:r>
      <w:proofErr w:type="gramEnd"/>
      <w:r>
        <w:t xml:space="preserve"> della linea di investimento 2.1 “Didattica digitale integrata e formazione alla transizione digitale per il personale scolastico” di cui alla Missione 4 – Componente 1 – del PNRR</w:t>
      </w:r>
    </w:p>
    <w:p w:rsidR="002A296B" w:rsidRPr="00A1717C" w:rsidRDefault="002A296B" w:rsidP="0006124E">
      <w:pPr>
        <w:spacing w:after="120" w:line="240" w:lineRule="auto"/>
        <w:rPr>
          <w:b/>
        </w:rPr>
      </w:pPr>
      <w:r>
        <w:rPr>
          <w:b/>
        </w:rPr>
        <w:t xml:space="preserve">Titolo Progetto: </w:t>
      </w:r>
      <w:r w:rsidRPr="00A1717C">
        <w:rPr>
          <w:b/>
        </w:rPr>
        <w:t xml:space="preserve">“Animatore digitale: formazione del personale interno sulla didattica digitale” </w:t>
      </w:r>
    </w:p>
    <w:p w:rsidR="002A296B" w:rsidRPr="002B549B" w:rsidRDefault="002A296B" w:rsidP="0006124E">
      <w:pPr>
        <w:spacing w:after="120" w:line="240" w:lineRule="auto"/>
        <w:rPr>
          <w:b/>
        </w:rPr>
      </w:pPr>
      <w:r w:rsidRPr="00787D1E">
        <w:rPr>
          <w:b/>
        </w:rPr>
        <w:t xml:space="preserve">Codice Progetto: </w:t>
      </w:r>
      <w:r w:rsidRPr="00A1717C">
        <w:rPr>
          <w:b/>
        </w:rPr>
        <w:t>M4C1I2.1-2022-941-P-8519</w:t>
      </w:r>
    </w:p>
    <w:p w:rsidR="002A296B" w:rsidRDefault="002A296B" w:rsidP="002A296B">
      <w:pPr>
        <w:spacing w:after="120" w:line="240" w:lineRule="auto"/>
        <w:rPr>
          <w:b/>
        </w:rPr>
      </w:pPr>
      <w:r w:rsidRPr="00787D1E">
        <w:rPr>
          <w:b/>
        </w:rPr>
        <w:t xml:space="preserve">CUP: </w:t>
      </w:r>
      <w:r w:rsidRPr="00A1717C">
        <w:rPr>
          <w:b/>
        </w:rPr>
        <w:t>G84D22004650006</w:t>
      </w:r>
    </w:p>
    <w:p w:rsidR="002A296B" w:rsidRDefault="002A296B" w:rsidP="002A296B">
      <w:pPr>
        <w:spacing w:after="120" w:line="240" w:lineRule="auto"/>
        <w:rPr>
          <w:b/>
        </w:rPr>
      </w:pPr>
      <w:bookmarkStart w:id="0" w:name="_GoBack"/>
      <w:bookmarkEnd w:id="0"/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047"/>
        <w:gridCol w:w="2437"/>
        <w:gridCol w:w="1757"/>
        <w:gridCol w:w="1757"/>
      </w:tblGrid>
      <w:tr w:rsidR="00E03F30" w:rsidRPr="00443003" w:rsidTr="00E03F30">
        <w:trPr>
          <w:trHeight w:val="68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F30" w:rsidRPr="007D32AE" w:rsidRDefault="00E03F30" w:rsidP="00E03F3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D32AE">
              <w:rPr>
                <w:rFonts w:cstheme="minorHAns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F30" w:rsidRPr="007D32AE" w:rsidRDefault="00E03F30" w:rsidP="00E03F3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D32AE">
              <w:rPr>
                <w:rFonts w:cstheme="minorHAns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F30" w:rsidRPr="007D32AE" w:rsidRDefault="00E03F30" w:rsidP="00E03F3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D32AE">
              <w:rPr>
                <w:rFonts w:cstheme="minorHAnsi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F30" w:rsidRDefault="00E03F30" w:rsidP="00E03F3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D32AE">
              <w:rPr>
                <w:rFonts w:cstheme="minorHAnsi"/>
                <w:b/>
                <w:bCs/>
                <w:sz w:val="20"/>
                <w:szCs w:val="20"/>
              </w:rPr>
              <w:t>PUNTEGGIO</w:t>
            </w:r>
          </w:p>
          <w:p w:rsidR="00E03F30" w:rsidRPr="007D32AE" w:rsidRDefault="00E03F30" w:rsidP="00E03F3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Max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attribuile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30" w:rsidRPr="007D32AE" w:rsidRDefault="00E03F30" w:rsidP="00E03F3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D32AE">
              <w:rPr>
                <w:rFonts w:cstheme="minorHAnsi"/>
                <w:b/>
                <w:bCs/>
                <w:sz w:val="20"/>
                <w:szCs w:val="20"/>
              </w:rPr>
              <w:t>PUNTEGGIO</w:t>
            </w:r>
          </w:p>
        </w:tc>
      </w:tr>
      <w:tr w:rsidR="00E03F30" w:rsidRPr="00443003" w:rsidTr="00E03F30">
        <w:trPr>
          <w:trHeight w:val="1087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F30" w:rsidRPr="0055599C" w:rsidRDefault="00E03F30" w:rsidP="0006124E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b/>
              </w:rPr>
            </w:pPr>
            <w:r w:rsidRPr="0055599C">
              <w:rPr>
                <w:b/>
              </w:rPr>
              <w:t xml:space="preserve">Titoli di studio </w:t>
            </w:r>
          </w:p>
          <w:p w:rsidR="00E03F30" w:rsidRPr="00443003" w:rsidRDefault="00E03F30" w:rsidP="0006124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(</w:t>
            </w:r>
            <w:proofErr w:type="gramStart"/>
            <w:r>
              <w:t>da</w:t>
            </w:r>
            <w:proofErr w:type="gramEnd"/>
            <w:r>
              <w:t xml:space="preserve"> valutare alla luce del </w:t>
            </w:r>
            <w:r w:rsidRPr="00231160">
              <w:rPr>
                <w:i/>
              </w:rPr>
              <w:t>curriculum vitae</w:t>
            </w:r>
            <w:r>
              <w:t>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F30" w:rsidRDefault="00E03F30" w:rsidP="0006124E">
            <w:pPr>
              <w:spacing w:after="0" w:line="240" w:lineRule="auto"/>
              <w:jc w:val="center"/>
            </w:pPr>
            <w:r w:rsidRPr="000904F9"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F30" w:rsidRDefault="00E03F30" w:rsidP="0006124E">
            <w:pPr>
              <w:spacing w:after="0" w:line="240" w:lineRule="auto"/>
              <w:jc w:val="center"/>
            </w:pPr>
            <w:r>
              <w:t>110 e lode [10] punti</w:t>
            </w:r>
          </w:p>
          <w:p w:rsidR="00E03F30" w:rsidRDefault="00E03F30" w:rsidP="0006124E">
            <w:pPr>
              <w:spacing w:after="0" w:line="240" w:lineRule="auto"/>
              <w:jc w:val="center"/>
            </w:pPr>
            <w:r w:rsidRPr="000904F9">
              <w:t>Da</w:t>
            </w:r>
            <w:r>
              <w:t xml:space="preserve"> 110 a 105, [8] punti</w:t>
            </w:r>
          </w:p>
          <w:p w:rsidR="00E03F30" w:rsidRDefault="00E03F30" w:rsidP="0006124E">
            <w:pPr>
              <w:spacing w:after="0" w:line="240" w:lineRule="auto"/>
              <w:jc w:val="center"/>
            </w:pPr>
            <w:r>
              <w:t>Da 104 a 100, [5</w:t>
            </w:r>
            <w:r w:rsidRPr="000904F9">
              <w:t>] punti</w:t>
            </w:r>
          </w:p>
          <w:p w:rsidR="00E03F30" w:rsidRDefault="00E03F30" w:rsidP="0006124E">
            <w:pPr>
              <w:spacing w:after="0" w:line="240" w:lineRule="auto"/>
              <w:jc w:val="center"/>
            </w:pPr>
            <w:r>
              <w:t xml:space="preserve">&lt; </w:t>
            </w:r>
            <w:proofErr w:type="gramStart"/>
            <w:r>
              <w:t>a</w:t>
            </w:r>
            <w:proofErr w:type="gramEnd"/>
            <w:r>
              <w:t xml:space="preserve"> 100, [3]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F30" w:rsidRDefault="00E03F30" w:rsidP="0006124E">
            <w:pPr>
              <w:spacing w:after="0" w:line="240" w:lineRule="auto"/>
              <w:jc w:val="center"/>
            </w:pPr>
            <w:proofErr w:type="spellStart"/>
            <w:r w:rsidRPr="000904F9">
              <w:t>Max</w:t>
            </w:r>
            <w:proofErr w:type="spellEnd"/>
            <w:r w:rsidRPr="000904F9">
              <w:t xml:space="preserve"> 10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0" w:rsidRPr="000904F9" w:rsidRDefault="00E03F30" w:rsidP="0006124E">
            <w:pPr>
              <w:spacing w:after="0" w:line="240" w:lineRule="auto"/>
              <w:jc w:val="center"/>
            </w:pPr>
          </w:p>
        </w:tc>
      </w:tr>
      <w:tr w:rsidR="00E03F30" w:rsidRPr="00443003" w:rsidTr="00E03F30">
        <w:trPr>
          <w:trHeight w:val="688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03F30" w:rsidRPr="00443003" w:rsidRDefault="00E03F30" w:rsidP="0006124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F30" w:rsidRDefault="00E03F30" w:rsidP="0006124E">
            <w:pPr>
              <w:spacing w:after="0" w:line="240" w:lineRule="auto"/>
              <w:jc w:val="center"/>
            </w:pPr>
            <w:r>
              <w:t>Dottorato di ricerca</w:t>
            </w:r>
          </w:p>
          <w:p w:rsidR="00E03F30" w:rsidRDefault="00E03F30" w:rsidP="0006124E">
            <w:pPr>
              <w:spacing w:after="0" w:line="240" w:lineRule="auto"/>
              <w:jc w:val="center"/>
            </w:pPr>
            <w:proofErr w:type="gramStart"/>
            <w:r>
              <w:t>coerente</w:t>
            </w:r>
            <w:proofErr w:type="gramEnd"/>
            <w:r>
              <w:t xml:space="preserve"> con il settore considerato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F30" w:rsidRDefault="00E03F30" w:rsidP="0006124E">
            <w:pPr>
              <w:spacing w:after="0" w:line="240" w:lineRule="auto"/>
              <w:jc w:val="center"/>
            </w:pPr>
            <w:r>
              <w:t>[5</w:t>
            </w:r>
            <w:r w:rsidRPr="00C723BB">
              <w:t>] punti per titolo di Dottorato di ricerca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F30" w:rsidRDefault="00E03F30" w:rsidP="0006124E">
            <w:pPr>
              <w:spacing w:after="0" w:line="240" w:lineRule="auto"/>
              <w:jc w:val="center"/>
            </w:pPr>
            <w:proofErr w:type="spellStart"/>
            <w:r>
              <w:t>Max</w:t>
            </w:r>
            <w:proofErr w:type="spellEnd"/>
            <w:r>
              <w:t xml:space="preserve"> 5</w:t>
            </w:r>
            <w:r w:rsidRPr="00C723BB">
              <w:t xml:space="preserve">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0" w:rsidRDefault="00E03F30" w:rsidP="0006124E">
            <w:pPr>
              <w:spacing w:after="0" w:line="240" w:lineRule="auto"/>
              <w:jc w:val="center"/>
            </w:pPr>
          </w:p>
        </w:tc>
      </w:tr>
      <w:tr w:rsidR="00E03F30" w:rsidRPr="00443003" w:rsidTr="00E03F30">
        <w:trPr>
          <w:trHeight w:val="688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03F30" w:rsidRPr="00443003" w:rsidRDefault="00E03F30" w:rsidP="0006124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F30" w:rsidRDefault="00E03F30" w:rsidP="0006124E">
            <w:pPr>
              <w:spacing w:after="0" w:line="240" w:lineRule="auto"/>
              <w:jc w:val="center"/>
            </w:pPr>
            <w:r w:rsidRPr="003510B5">
              <w:t>Mast</w:t>
            </w:r>
            <w:r>
              <w:t>er di primo e/o secondo livello</w:t>
            </w:r>
          </w:p>
          <w:p w:rsidR="00E03F30" w:rsidRDefault="00E03F30" w:rsidP="0006124E">
            <w:pPr>
              <w:spacing w:after="0" w:line="240" w:lineRule="auto"/>
              <w:jc w:val="center"/>
            </w:pPr>
            <w:proofErr w:type="gramStart"/>
            <w:r>
              <w:t>coerente</w:t>
            </w:r>
            <w:proofErr w:type="gramEnd"/>
            <w:r>
              <w:t xml:space="preserve"> con il settore considerato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F30" w:rsidRDefault="00E03F30" w:rsidP="0006124E">
            <w:pPr>
              <w:spacing w:after="0" w:line="240" w:lineRule="auto"/>
              <w:jc w:val="center"/>
            </w:pPr>
            <w:r w:rsidRPr="003510B5">
              <w:t xml:space="preserve">[1] punto </w:t>
            </w:r>
            <w:r>
              <w:t>in caso di Master di I livello</w:t>
            </w:r>
          </w:p>
          <w:p w:rsidR="00E03F30" w:rsidRPr="00C723BB" w:rsidRDefault="00E03F30" w:rsidP="0006124E">
            <w:pPr>
              <w:spacing w:after="0" w:line="240" w:lineRule="auto"/>
              <w:jc w:val="center"/>
            </w:pPr>
            <w:r w:rsidRPr="003510B5">
              <w:t xml:space="preserve">[2] punti </w:t>
            </w:r>
            <w:r>
              <w:t>in caso di Master di II livello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F30" w:rsidRPr="00C723BB" w:rsidRDefault="00E03F30" w:rsidP="0006124E">
            <w:pPr>
              <w:spacing w:after="0" w:line="240" w:lineRule="auto"/>
              <w:jc w:val="center"/>
            </w:pPr>
            <w:proofErr w:type="spellStart"/>
            <w:r>
              <w:t>Max</w:t>
            </w:r>
            <w:proofErr w:type="spellEnd"/>
            <w:r>
              <w:t xml:space="preserve"> 10</w:t>
            </w:r>
            <w:r w:rsidRPr="003510B5">
              <w:t xml:space="preserve">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0" w:rsidRDefault="00E03F30" w:rsidP="0006124E">
            <w:pPr>
              <w:spacing w:after="0" w:line="240" w:lineRule="auto"/>
              <w:jc w:val="center"/>
            </w:pPr>
          </w:p>
        </w:tc>
      </w:tr>
      <w:tr w:rsidR="00E03F30" w:rsidRPr="00443003" w:rsidTr="00E03F30">
        <w:trPr>
          <w:trHeight w:val="688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03F30" w:rsidRPr="00443003" w:rsidRDefault="00E03F30" w:rsidP="0006124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F30" w:rsidRDefault="00E03F30" w:rsidP="0006124E">
            <w:pPr>
              <w:spacing w:after="0" w:line="240" w:lineRule="auto"/>
              <w:jc w:val="center"/>
            </w:pPr>
            <w:r>
              <w:t>Corso di perfezionamento</w:t>
            </w:r>
          </w:p>
          <w:p w:rsidR="00E03F30" w:rsidRDefault="00E03F30" w:rsidP="0006124E">
            <w:pPr>
              <w:spacing w:after="0" w:line="240" w:lineRule="auto"/>
              <w:jc w:val="center"/>
            </w:pPr>
            <w:proofErr w:type="gramStart"/>
            <w:r>
              <w:t>coerente</w:t>
            </w:r>
            <w:proofErr w:type="gramEnd"/>
            <w:r>
              <w:t xml:space="preserve"> con il settore considerato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F30" w:rsidRDefault="00E03F30" w:rsidP="0006124E">
            <w:pPr>
              <w:spacing w:after="0" w:line="240" w:lineRule="auto"/>
              <w:jc w:val="center"/>
            </w:pPr>
            <w:r w:rsidRPr="00877930">
              <w:t>[</w:t>
            </w:r>
            <w:r>
              <w:t>2</w:t>
            </w:r>
            <w:r w:rsidRPr="00877930">
              <w:t>] punti per ogni Corso di perfezionamento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F30" w:rsidRDefault="00E03F30" w:rsidP="0006124E">
            <w:pPr>
              <w:spacing w:after="0" w:line="240" w:lineRule="auto"/>
              <w:jc w:val="center"/>
            </w:pPr>
            <w:proofErr w:type="spellStart"/>
            <w:r w:rsidRPr="00877930">
              <w:t>Max</w:t>
            </w:r>
            <w:proofErr w:type="spellEnd"/>
            <w:r w:rsidRPr="00877930">
              <w:t xml:space="preserve"> </w:t>
            </w:r>
            <w:r>
              <w:t>10</w:t>
            </w:r>
            <w:r w:rsidRPr="00877930">
              <w:t xml:space="preserve">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0" w:rsidRPr="00877930" w:rsidRDefault="00E03F30" w:rsidP="0006124E">
            <w:pPr>
              <w:spacing w:after="0" w:line="240" w:lineRule="auto"/>
              <w:jc w:val="center"/>
            </w:pPr>
          </w:p>
        </w:tc>
      </w:tr>
      <w:tr w:rsidR="00E03F30" w:rsidRPr="00443003" w:rsidTr="00E03F30">
        <w:trPr>
          <w:trHeight w:val="688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03F30" w:rsidRPr="00443003" w:rsidRDefault="00E03F30" w:rsidP="0006124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F30" w:rsidRDefault="00E03F30" w:rsidP="0006124E">
            <w:pPr>
              <w:spacing w:after="0" w:line="240" w:lineRule="auto"/>
              <w:jc w:val="center"/>
            </w:pPr>
            <w:r>
              <w:t>Certificazione informatica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F30" w:rsidRDefault="00E03F30" w:rsidP="0006124E">
            <w:pPr>
              <w:spacing w:after="0" w:line="240" w:lineRule="auto"/>
              <w:jc w:val="center"/>
            </w:pPr>
            <w:r w:rsidRPr="00847728">
              <w:t>[1] punto per ogni Certificazione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F30" w:rsidRDefault="00E03F30" w:rsidP="0006124E">
            <w:pPr>
              <w:spacing w:after="0" w:line="240" w:lineRule="auto"/>
              <w:jc w:val="center"/>
            </w:pPr>
            <w:proofErr w:type="spellStart"/>
            <w:r>
              <w:t>Max</w:t>
            </w:r>
            <w:proofErr w:type="spellEnd"/>
            <w:r>
              <w:t xml:space="preserve"> 5</w:t>
            </w:r>
            <w:r w:rsidRPr="00847728">
              <w:t xml:space="preserve">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0" w:rsidRDefault="00E03F30" w:rsidP="0006124E">
            <w:pPr>
              <w:spacing w:after="0" w:line="240" w:lineRule="auto"/>
              <w:jc w:val="center"/>
            </w:pPr>
          </w:p>
        </w:tc>
      </w:tr>
      <w:tr w:rsidR="00E03F30" w:rsidRPr="00443003" w:rsidTr="00E03F30">
        <w:trPr>
          <w:trHeight w:val="1028"/>
          <w:jc w:val="center"/>
        </w:trPr>
        <w:tc>
          <w:tcPr>
            <w:tcW w:w="2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F30" w:rsidRPr="0055599C" w:rsidRDefault="00E03F30" w:rsidP="0006124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b/>
              </w:rPr>
            </w:pPr>
            <w:r w:rsidRPr="0055599C">
              <w:rPr>
                <w:b/>
              </w:rPr>
              <w:t>Esperienza professionale</w:t>
            </w:r>
          </w:p>
          <w:p w:rsidR="00E03F30" w:rsidRPr="00443003" w:rsidRDefault="00E03F30" w:rsidP="0006124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(</w:t>
            </w:r>
            <w:proofErr w:type="gramStart"/>
            <w:r>
              <w:t>da</w:t>
            </w:r>
            <w:proofErr w:type="gramEnd"/>
            <w:r>
              <w:t xml:space="preserve"> valutare alla luce del </w:t>
            </w:r>
            <w:r w:rsidRPr="00231160">
              <w:rPr>
                <w:i/>
              </w:rPr>
              <w:t>curriculum vitae</w:t>
            </w:r>
            <w:r>
              <w:t>)</w:t>
            </w:r>
          </w:p>
        </w:tc>
        <w:tc>
          <w:tcPr>
            <w:tcW w:w="20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F30" w:rsidRDefault="00E03F30" w:rsidP="0006124E">
            <w:pPr>
              <w:spacing w:after="0" w:line="240" w:lineRule="auto"/>
              <w:jc w:val="center"/>
            </w:pPr>
            <w:r>
              <w:t xml:space="preserve">Docente </w:t>
            </w:r>
            <w:r w:rsidRPr="004112BE">
              <w:t xml:space="preserve">esperto in progetti </w:t>
            </w:r>
            <w:r>
              <w:t>PON/POR/PNSD sulle TIC/</w:t>
            </w:r>
            <w:proofErr w:type="spellStart"/>
            <w:r>
              <w:t>Coding</w:t>
            </w:r>
            <w:proofErr w:type="spellEnd"/>
          </w:p>
        </w:tc>
        <w:tc>
          <w:tcPr>
            <w:tcW w:w="2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F30" w:rsidRDefault="00E03F30" w:rsidP="0006124E">
            <w:pPr>
              <w:spacing w:after="0" w:line="240" w:lineRule="auto"/>
              <w:jc w:val="center"/>
            </w:pPr>
            <w:r w:rsidRPr="004112BE">
              <w:t xml:space="preserve">[2] punti per ogni </w:t>
            </w:r>
            <w:r>
              <w:t>incarico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F30" w:rsidRDefault="00E03F30" w:rsidP="0006124E">
            <w:pPr>
              <w:spacing w:after="0" w:line="240" w:lineRule="auto"/>
              <w:jc w:val="center"/>
            </w:pPr>
            <w:proofErr w:type="spellStart"/>
            <w:r w:rsidRPr="004112BE">
              <w:t>Max</w:t>
            </w:r>
            <w:proofErr w:type="spellEnd"/>
            <w:r w:rsidRPr="004112BE">
              <w:t xml:space="preserve"> 10 punti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0" w:rsidRPr="004112BE" w:rsidRDefault="00E03F30" w:rsidP="0006124E">
            <w:pPr>
              <w:spacing w:after="0" w:line="240" w:lineRule="auto"/>
              <w:jc w:val="center"/>
            </w:pPr>
          </w:p>
        </w:tc>
      </w:tr>
      <w:tr w:rsidR="00E03F30" w:rsidRPr="00443003" w:rsidTr="00E03F30">
        <w:trPr>
          <w:trHeight w:val="1028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F30" w:rsidRDefault="00E03F30" w:rsidP="0006124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F30" w:rsidRPr="004112BE" w:rsidRDefault="00E03F30" w:rsidP="0006124E">
            <w:pPr>
              <w:spacing w:after="0" w:line="240" w:lineRule="auto"/>
              <w:jc w:val="center"/>
            </w:pPr>
            <w:r>
              <w:t>Incarico di Animatore digitale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F30" w:rsidRPr="004112BE" w:rsidRDefault="00E03F30" w:rsidP="0006124E">
            <w:pPr>
              <w:spacing w:after="0" w:line="240" w:lineRule="auto"/>
              <w:jc w:val="center"/>
            </w:pPr>
            <w:r w:rsidRPr="004112BE">
              <w:t xml:space="preserve">[2] punti per ogni </w:t>
            </w:r>
            <w:r>
              <w:t>anno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F30" w:rsidRPr="004112BE" w:rsidRDefault="00E03F30" w:rsidP="0006124E">
            <w:pPr>
              <w:spacing w:after="0" w:line="240" w:lineRule="auto"/>
              <w:jc w:val="center"/>
            </w:pPr>
            <w:proofErr w:type="spellStart"/>
            <w:r>
              <w:t>Max</w:t>
            </w:r>
            <w:proofErr w:type="spellEnd"/>
            <w:r>
              <w:t xml:space="preserve"> 2</w:t>
            </w:r>
            <w:r w:rsidRPr="004112BE">
              <w:t>0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0" w:rsidRDefault="00E03F30" w:rsidP="0006124E">
            <w:pPr>
              <w:spacing w:after="0" w:line="240" w:lineRule="auto"/>
              <w:jc w:val="center"/>
            </w:pPr>
          </w:p>
        </w:tc>
      </w:tr>
      <w:tr w:rsidR="00E03F30" w:rsidRPr="00443003" w:rsidTr="00E03F30">
        <w:trPr>
          <w:trHeight w:val="1028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F30" w:rsidRDefault="00E03F30" w:rsidP="0006124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F30" w:rsidRDefault="00E03F30" w:rsidP="0006124E">
            <w:pPr>
              <w:spacing w:after="0" w:line="240" w:lineRule="auto"/>
              <w:jc w:val="center"/>
            </w:pPr>
            <w:r>
              <w:t xml:space="preserve">Incarico componente </w:t>
            </w:r>
            <w:r w:rsidRPr="004F65A1">
              <w:t>dell</w:t>
            </w:r>
            <w:r>
              <w:rPr>
                <w:i/>
              </w:rPr>
              <w:t>’</w:t>
            </w:r>
            <w:proofErr w:type="spellStart"/>
            <w:r>
              <w:rPr>
                <w:i/>
              </w:rPr>
              <w:t>E</w:t>
            </w:r>
            <w:r w:rsidRPr="004F65A1">
              <w:rPr>
                <w:i/>
              </w:rPr>
              <w:t>quipé</w:t>
            </w:r>
            <w:proofErr w:type="spellEnd"/>
            <w:r>
              <w:t xml:space="preserve"> </w:t>
            </w:r>
            <w:r>
              <w:lastRenderedPageBreak/>
              <w:t>formative territoriali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F30" w:rsidRPr="004112BE" w:rsidRDefault="00E03F30" w:rsidP="0006124E">
            <w:pPr>
              <w:spacing w:after="0" w:line="240" w:lineRule="auto"/>
              <w:jc w:val="center"/>
            </w:pPr>
            <w:r>
              <w:lastRenderedPageBreak/>
              <w:t>[3</w:t>
            </w:r>
            <w:r w:rsidRPr="004112BE">
              <w:t xml:space="preserve">] punti per ogni </w:t>
            </w:r>
            <w:r>
              <w:t>anno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F30" w:rsidRPr="004112BE" w:rsidRDefault="00E03F30" w:rsidP="0006124E">
            <w:pPr>
              <w:spacing w:after="0" w:line="240" w:lineRule="auto"/>
              <w:jc w:val="center"/>
            </w:pPr>
            <w:proofErr w:type="spellStart"/>
            <w:r w:rsidRPr="004112BE">
              <w:t>Max</w:t>
            </w:r>
            <w:proofErr w:type="spellEnd"/>
            <w:r w:rsidRPr="004112BE">
              <w:t xml:space="preserve"> </w:t>
            </w:r>
            <w:r>
              <w:t>12</w:t>
            </w:r>
            <w:r w:rsidRPr="004112BE">
              <w:t xml:space="preserve">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0" w:rsidRPr="004112BE" w:rsidRDefault="00E03F30" w:rsidP="0006124E">
            <w:pPr>
              <w:spacing w:after="0" w:line="240" w:lineRule="auto"/>
              <w:jc w:val="center"/>
            </w:pPr>
          </w:p>
        </w:tc>
      </w:tr>
      <w:tr w:rsidR="00E03F30" w:rsidRPr="00443003" w:rsidTr="00E03F30">
        <w:trPr>
          <w:trHeight w:val="1028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F30" w:rsidRDefault="00E03F30" w:rsidP="0006124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F30" w:rsidRDefault="00E03F30" w:rsidP="0006124E">
            <w:pPr>
              <w:spacing w:after="0" w:line="240" w:lineRule="auto"/>
              <w:jc w:val="center"/>
            </w:pPr>
            <w:r>
              <w:t xml:space="preserve">Incarico componente nel </w:t>
            </w:r>
            <w:r w:rsidRPr="004F65A1">
              <w:rPr>
                <w:i/>
              </w:rPr>
              <w:t>Team</w:t>
            </w:r>
            <w:r>
              <w:t xml:space="preserve"> digitale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F30" w:rsidRPr="004112BE" w:rsidRDefault="00E03F30" w:rsidP="0006124E">
            <w:pPr>
              <w:spacing w:after="0" w:line="240" w:lineRule="auto"/>
              <w:jc w:val="center"/>
            </w:pPr>
            <w:r>
              <w:t>[1</w:t>
            </w:r>
            <w:r w:rsidRPr="004112BE">
              <w:t xml:space="preserve">] punti per ogni </w:t>
            </w:r>
            <w:r>
              <w:t>incarico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F30" w:rsidRPr="004112BE" w:rsidRDefault="00E03F30" w:rsidP="0006124E">
            <w:pPr>
              <w:spacing w:after="0" w:line="240" w:lineRule="auto"/>
              <w:jc w:val="center"/>
            </w:pPr>
            <w:proofErr w:type="spellStart"/>
            <w:r>
              <w:t>Max</w:t>
            </w:r>
            <w:proofErr w:type="spellEnd"/>
            <w:r>
              <w:t xml:space="preserve"> 8</w:t>
            </w:r>
            <w:r w:rsidRPr="004112BE">
              <w:t xml:space="preserve">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0" w:rsidRDefault="00E03F30" w:rsidP="0006124E">
            <w:pPr>
              <w:spacing w:after="0" w:line="240" w:lineRule="auto"/>
              <w:jc w:val="center"/>
            </w:pPr>
          </w:p>
        </w:tc>
      </w:tr>
      <w:tr w:rsidR="00E03F30" w:rsidRPr="00443003" w:rsidTr="00E03F30">
        <w:trPr>
          <w:trHeight w:val="128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F30" w:rsidRPr="00443003" w:rsidRDefault="00E03F30" w:rsidP="0006124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F30" w:rsidRDefault="00E03F30" w:rsidP="0006124E">
            <w:pPr>
              <w:spacing w:after="0" w:line="240" w:lineRule="auto"/>
              <w:jc w:val="center"/>
            </w:pPr>
            <w:r>
              <w:t>Docenza in corsi di formazione rivolti a docenti coerenti con il percorso formativo organizzati da agenzie, associazioni, cooperative, enti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F30" w:rsidRDefault="00E03F30" w:rsidP="0006124E">
            <w:pPr>
              <w:spacing w:after="0" w:line="240" w:lineRule="auto"/>
              <w:jc w:val="center"/>
            </w:pPr>
            <w:r w:rsidRPr="00190271">
              <w:t>[2] punti per ogni</w:t>
            </w:r>
            <w:r>
              <w:t xml:space="preserve"> corso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F30" w:rsidRDefault="00E03F30" w:rsidP="0006124E">
            <w:pPr>
              <w:spacing w:after="0" w:line="240" w:lineRule="auto"/>
              <w:jc w:val="center"/>
            </w:pPr>
            <w:proofErr w:type="spellStart"/>
            <w:r w:rsidRPr="004112BE">
              <w:t>Max</w:t>
            </w:r>
            <w:proofErr w:type="spellEnd"/>
            <w:r w:rsidRPr="004112BE">
              <w:t xml:space="preserve"> 10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30" w:rsidRPr="004112BE" w:rsidRDefault="00E03F30" w:rsidP="0006124E">
            <w:pPr>
              <w:spacing w:after="0" w:line="240" w:lineRule="auto"/>
              <w:jc w:val="center"/>
            </w:pPr>
          </w:p>
        </w:tc>
      </w:tr>
    </w:tbl>
    <w:p w:rsidR="00E03F30" w:rsidRDefault="00E03F30" w:rsidP="00A51C0D">
      <w:pPr>
        <w:spacing w:after="120" w:line="240" w:lineRule="auto"/>
        <w:rPr>
          <w:b/>
        </w:rPr>
      </w:pPr>
    </w:p>
    <w:p w:rsidR="00F918D1" w:rsidRDefault="00F918D1" w:rsidP="006C5A86">
      <w:pPr>
        <w:spacing w:after="120" w:line="240" w:lineRule="auto"/>
        <w:jc w:val="both"/>
      </w:pPr>
    </w:p>
    <w:p w:rsidR="006C5A86" w:rsidRPr="00EC1208" w:rsidRDefault="00D16A7F" w:rsidP="006C5A86">
      <w:pPr>
        <w:spacing w:after="120" w:line="240" w:lineRule="auto"/>
        <w:jc w:val="both"/>
        <w:rPr>
          <w:sz w:val="20"/>
          <w:szCs w:val="20"/>
        </w:rPr>
      </w:pPr>
      <w:r w:rsidRPr="00EC1208">
        <w:rPr>
          <w:sz w:val="20"/>
          <w:szCs w:val="20"/>
        </w:rPr>
        <w:t xml:space="preserve">Luogo e data </w:t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Pr="00EC1208">
        <w:rPr>
          <w:sz w:val="20"/>
          <w:szCs w:val="20"/>
        </w:rPr>
        <w:t xml:space="preserve">Firma del partecipante </w:t>
      </w:r>
    </w:p>
    <w:p w:rsidR="00D16A7F" w:rsidRPr="00EC1208" w:rsidRDefault="00D16A7F" w:rsidP="006C5A86">
      <w:pPr>
        <w:spacing w:after="120" w:line="240" w:lineRule="auto"/>
        <w:jc w:val="both"/>
        <w:rPr>
          <w:sz w:val="20"/>
          <w:szCs w:val="20"/>
        </w:rPr>
      </w:pPr>
      <w:r w:rsidRPr="00EC1208">
        <w:rPr>
          <w:sz w:val="20"/>
          <w:szCs w:val="20"/>
        </w:rPr>
        <w:t xml:space="preserve">_______________, ______________ </w:t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Pr="00EC1208">
        <w:rPr>
          <w:sz w:val="20"/>
          <w:szCs w:val="20"/>
        </w:rPr>
        <w:t>____________________________</w:t>
      </w:r>
    </w:p>
    <w:sectPr w:rsidR="00D16A7F" w:rsidRPr="00EC12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4CF"/>
    <w:multiLevelType w:val="hybridMultilevel"/>
    <w:tmpl w:val="B56A59A2"/>
    <w:lvl w:ilvl="0" w:tplc="26448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E6552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51E3"/>
    <w:multiLevelType w:val="hybridMultilevel"/>
    <w:tmpl w:val="FD125DC2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FBE"/>
    <w:multiLevelType w:val="hybridMultilevel"/>
    <w:tmpl w:val="AD88DE74"/>
    <w:lvl w:ilvl="0" w:tplc="BD46B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C2476"/>
    <w:multiLevelType w:val="hybridMultilevel"/>
    <w:tmpl w:val="F940C028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517E02F1"/>
    <w:multiLevelType w:val="hybridMultilevel"/>
    <w:tmpl w:val="EBFCBD2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7B44D4"/>
    <w:multiLevelType w:val="hybridMultilevel"/>
    <w:tmpl w:val="69B6E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F"/>
    <w:rsid w:val="00072A72"/>
    <w:rsid w:val="0009321C"/>
    <w:rsid w:val="000E5B6E"/>
    <w:rsid w:val="00264161"/>
    <w:rsid w:val="002A296B"/>
    <w:rsid w:val="002D3634"/>
    <w:rsid w:val="00612813"/>
    <w:rsid w:val="006C5A86"/>
    <w:rsid w:val="007D32AE"/>
    <w:rsid w:val="00A51C0D"/>
    <w:rsid w:val="00CA683E"/>
    <w:rsid w:val="00D16A7F"/>
    <w:rsid w:val="00DD361D"/>
    <w:rsid w:val="00E03F30"/>
    <w:rsid w:val="00EC1208"/>
    <w:rsid w:val="00F918D1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2EEE-C43C-4FE3-9C88-E7417E2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83E"/>
    <w:pPr>
      <w:ind w:left="720"/>
      <w:contextualSpacing/>
    </w:pPr>
  </w:style>
  <w:style w:type="paragraph" w:customStyle="1" w:styleId="Default">
    <w:name w:val="Default"/>
    <w:rsid w:val="006C5A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264161"/>
    <w:pPr>
      <w:numPr>
        <w:numId w:val="7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264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</cp:lastModifiedBy>
  <cp:revision>3</cp:revision>
  <dcterms:created xsi:type="dcterms:W3CDTF">2024-04-02T12:55:00Z</dcterms:created>
  <dcterms:modified xsi:type="dcterms:W3CDTF">2024-04-02T12:55:00Z</dcterms:modified>
</cp:coreProperties>
</file>